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BC71" w14:textId="77777777" w:rsidR="00D17D16" w:rsidRPr="00923ADA" w:rsidRDefault="00D17D16" w:rsidP="00D17D16">
      <w:pPr>
        <w:pStyle w:val="NoSpacing"/>
        <w:rPr>
          <w:rFonts w:ascii="Tahoma" w:hAnsi="Tahoma" w:cs="Tahoma"/>
        </w:rPr>
      </w:pPr>
      <w:r w:rsidRPr="00923ADA">
        <w:rPr>
          <w:rFonts w:ascii="Tahoma" w:hAnsi="Tahoma" w:cs="Tahoma"/>
        </w:rPr>
        <w:t>Company Information:</w:t>
      </w:r>
    </w:p>
    <w:p w14:paraId="48150B13" w14:textId="77777777" w:rsidR="00D17D16" w:rsidRPr="00923ADA" w:rsidRDefault="00D17D16" w:rsidP="00D17D16">
      <w:pPr>
        <w:pStyle w:val="NoSpacing"/>
        <w:rPr>
          <w:rFonts w:ascii="Tahoma" w:hAnsi="Tahoma" w:cs="Tahoma"/>
        </w:rPr>
      </w:pPr>
      <w:r w:rsidRPr="00923ADA">
        <w:rPr>
          <w:rFonts w:ascii="Tahoma" w:hAnsi="Tahoma" w:cs="Tahoma"/>
        </w:rPr>
        <w:t xml:space="preserve">Address: </w:t>
      </w:r>
      <w:proofErr w:type="spellStart"/>
      <w:r w:rsidRPr="00923ADA">
        <w:rPr>
          <w:rFonts w:ascii="Tahoma" w:hAnsi="Tahoma" w:cs="Tahoma"/>
        </w:rPr>
        <w:t>Aque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magnimust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volupta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tiissimagnis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aut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por</w:t>
      </w:r>
      <w:proofErr w:type="spellEnd"/>
    </w:p>
    <w:p w14:paraId="67D8A17F" w14:textId="77777777" w:rsidR="00B674EF" w:rsidRDefault="00B674EF" w:rsidP="00F22FA6">
      <w:pPr>
        <w:spacing w:after="0"/>
        <w:rPr>
          <w:rFonts w:ascii="Tahoma" w:hAnsi="Tahoma" w:cs="Tahoma"/>
          <w:bCs/>
        </w:rPr>
      </w:pPr>
    </w:p>
    <w:p w14:paraId="5642FEF6" w14:textId="3D7C626C" w:rsidR="00F22FA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>Contact Details</w:t>
      </w:r>
      <w:r w:rsidR="00F22FA6" w:rsidRPr="00923ADA">
        <w:rPr>
          <w:rFonts w:ascii="Tahoma" w:hAnsi="Tahoma" w:cs="Tahoma"/>
          <w:bCs/>
        </w:rPr>
        <w:t>:</w:t>
      </w:r>
    </w:p>
    <w:p w14:paraId="633C1A34" w14:textId="0AEB9987" w:rsidR="00F22FA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Name: </w:t>
      </w:r>
      <w:proofErr w:type="spellStart"/>
      <w:r w:rsidRPr="00923ADA">
        <w:rPr>
          <w:rFonts w:ascii="Tahoma" w:hAnsi="Tahoma" w:cs="Tahoma"/>
        </w:rPr>
        <w:t>Aque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magnimust</w:t>
      </w:r>
      <w:proofErr w:type="spellEnd"/>
    </w:p>
    <w:p w14:paraId="0831EBAB" w14:textId="7DDEEE1E" w:rsidR="00D17D16" w:rsidRPr="00923ADA" w:rsidRDefault="00D17D16" w:rsidP="00D17D16">
      <w:pPr>
        <w:pStyle w:val="NoSpacing"/>
        <w:rPr>
          <w:rFonts w:ascii="Tahoma" w:hAnsi="Tahoma" w:cs="Tahoma"/>
        </w:rPr>
      </w:pPr>
      <w:r w:rsidRPr="00923ADA">
        <w:rPr>
          <w:rFonts w:ascii="Tahoma" w:hAnsi="Tahoma" w:cs="Tahoma"/>
          <w:bCs/>
        </w:rPr>
        <w:t xml:space="preserve">Job Title: </w:t>
      </w:r>
      <w:proofErr w:type="spellStart"/>
      <w:r w:rsidRPr="00923ADA">
        <w:rPr>
          <w:rFonts w:ascii="Tahoma" w:hAnsi="Tahoma" w:cs="Tahoma"/>
        </w:rPr>
        <w:t>Asequatum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Doptatem</w:t>
      </w:r>
      <w:proofErr w:type="spellEnd"/>
      <w:r w:rsidRPr="00923ADA">
        <w:rPr>
          <w:rFonts w:ascii="Tahoma" w:hAnsi="Tahoma" w:cs="Tahoma"/>
        </w:rPr>
        <w:t xml:space="preserve"> </w:t>
      </w:r>
    </w:p>
    <w:p w14:paraId="0DFDDD02" w14:textId="23402E83" w:rsidR="00D17D1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Email address: </w:t>
      </w:r>
      <w:proofErr w:type="spellStart"/>
      <w:r w:rsidRPr="00923ADA">
        <w:rPr>
          <w:rFonts w:ascii="Tahoma" w:hAnsi="Tahoma" w:cs="Tahoma"/>
        </w:rPr>
        <w:t>Equamet</w:t>
      </w:r>
      <w:proofErr w:type="spellEnd"/>
      <w:r w:rsidRPr="00923ADA">
        <w:rPr>
          <w:rFonts w:ascii="Tahoma" w:hAnsi="Tahoma" w:cs="Tahoma"/>
        </w:rPr>
        <w:t xml:space="preserve"> voles </w:t>
      </w:r>
      <w:proofErr w:type="spellStart"/>
      <w:r w:rsidRPr="00923ADA">
        <w:rPr>
          <w:rFonts w:ascii="Tahoma" w:hAnsi="Tahoma" w:cs="Tahoma"/>
        </w:rPr>
        <w:t>sequam</w:t>
      </w:r>
      <w:proofErr w:type="spellEnd"/>
      <w:r w:rsidRPr="00923ADA">
        <w:rPr>
          <w:rFonts w:ascii="Tahoma" w:hAnsi="Tahoma" w:cs="Tahoma"/>
        </w:rPr>
        <w:t xml:space="preserve"> labore </w:t>
      </w:r>
      <w:proofErr w:type="spellStart"/>
      <w:r w:rsidRPr="00923ADA">
        <w:rPr>
          <w:rFonts w:ascii="Tahoma" w:hAnsi="Tahoma" w:cs="Tahoma"/>
        </w:rPr>
        <w:t>voluptatem</w:t>
      </w:r>
      <w:proofErr w:type="spellEnd"/>
      <w:r w:rsidRPr="00923ADA">
        <w:rPr>
          <w:rFonts w:ascii="Tahoma" w:hAnsi="Tahoma" w:cs="Tahoma"/>
        </w:rPr>
        <w:t xml:space="preserve"> </w:t>
      </w:r>
      <w:proofErr w:type="spellStart"/>
      <w:r w:rsidRPr="00923ADA">
        <w:rPr>
          <w:rFonts w:ascii="Tahoma" w:hAnsi="Tahoma" w:cs="Tahoma"/>
        </w:rPr>
        <w:t>niatur</w:t>
      </w:r>
      <w:proofErr w:type="spellEnd"/>
    </w:p>
    <w:p w14:paraId="1C74B63A" w14:textId="6B9630A6" w:rsidR="00D17D16" w:rsidRPr="00923ADA" w:rsidRDefault="00D17D1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Tel number: </w:t>
      </w:r>
      <w:r w:rsidRPr="00923ADA">
        <w:rPr>
          <w:rFonts w:ascii="Tahoma" w:hAnsi="Tahoma" w:cs="Tahoma"/>
        </w:rPr>
        <w:t>12345</w:t>
      </w:r>
    </w:p>
    <w:p w14:paraId="63B32BC8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p w14:paraId="6BA3916A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>Estimated Days:</w:t>
      </w:r>
    </w:p>
    <w:p w14:paraId="7D0E6FB6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22FA6" w:rsidRPr="00923ADA" w14:paraId="22775372" w14:textId="77777777" w:rsidTr="0002799A">
        <w:tc>
          <w:tcPr>
            <w:tcW w:w="2122" w:type="dxa"/>
          </w:tcPr>
          <w:p w14:paraId="2DE0A203" w14:textId="77777777" w:rsidR="00F22FA6" w:rsidRPr="00923ADA" w:rsidRDefault="00F22FA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 xml:space="preserve">Software: </w:t>
            </w:r>
          </w:p>
        </w:tc>
        <w:tc>
          <w:tcPr>
            <w:tcW w:w="6894" w:type="dxa"/>
          </w:tcPr>
          <w:p w14:paraId="1DB42189" w14:textId="71D2360F" w:rsidR="00F22FA6" w:rsidRPr="00923ADA" w:rsidRDefault="00EC01D1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</w:t>
            </w:r>
            <w:r w:rsidR="00D17D16" w:rsidRPr="00923ADA">
              <w:rPr>
                <w:rFonts w:ascii="Tahoma" w:hAnsi="Tahoma" w:cs="Tahoma"/>
                <w:bCs/>
              </w:rPr>
              <w:t>2345</w:t>
            </w:r>
          </w:p>
        </w:tc>
      </w:tr>
      <w:tr w:rsidR="00F22FA6" w:rsidRPr="00923ADA" w14:paraId="23954670" w14:textId="77777777" w:rsidTr="0002799A">
        <w:tc>
          <w:tcPr>
            <w:tcW w:w="2122" w:type="dxa"/>
          </w:tcPr>
          <w:p w14:paraId="56C90B9D" w14:textId="77777777" w:rsidR="00F22FA6" w:rsidRPr="00923ADA" w:rsidRDefault="00F22FA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Hardware:</w:t>
            </w:r>
          </w:p>
        </w:tc>
        <w:tc>
          <w:tcPr>
            <w:tcW w:w="6894" w:type="dxa"/>
          </w:tcPr>
          <w:p w14:paraId="79CF5FA5" w14:textId="7D6BF68B" w:rsidR="00F22FA6" w:rsidRPr="00923ADA" w:rsidRDefault="00EC01D1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</w:t>
            </w:r>
            <w:r w:rsidR="00D17D16" w:rsidRPr="00923ADA">
              <w:rPr>
                <w:rFonts w:ascii="Tahoma" w:hAnsi="Tahoma" w:cs="Tahoma"/>
                <w:bCs/>
              </w:rPr>
              <w:t>2345</w:t>
            </w:r>
          </w:p>
        </w:tc>
      </w:tr>
      <w:tr w:rsidR="00F22FA6" w:rsidRPr="00923ADA" w14:paraId="4898985B" w14:textId="77777777" w:rsidTr="0002799A">
        <w:tc>
          <w:tcPr>
            <w:tcW w:w="2122" w:type="dxa"/>
          </w:tcPr>
          <w:p w14:paraId="30BBF627" w14:textId="77777777" w:rsidR="00F22FA6" w:rsidRPr="00923ADA" w:rsidRDefault="00F22FA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Training:</w:t>
            </w:r>
          </w:p>
        </w:tc>
        <w:tc>
          <w:tcPr>
            <w:tcW w:w="6894" w:type="dxa"/>
          </w:tcPr>
          <w:p w14:paraId="35DF0A3D" w14:textId="14ED4225" w:rsidR="00F22FA6" w:rsidRPr="00923ADA" w:rsidRDefault="00D17D16" w:rsidP="0002799A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12345</w:t>
            </w:r>
          </w:p>
        </w:tc>
      </w:tr>
    </w:tbl>
    <w:p w14:paraId="29391F36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p w14:paraId="5B9FBC99" w14:textId="05ACDD32" w:rsidR="00F26BE8" w:rsidRPr="00923ADA" w:rsidRDefault="00830201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>Description of Visit</w:t>
      </w:r>
      <w:r w:rsidR="00F22FA6" w:rsidRPr="00923ADA">
        <w:rPr>
          <w:rFonts w:ascii="Tahoma" w:hAnsi="Tahoma" w:cs="Tahoma"/>
          <w:bCs/>
        </w:rPr>
        <w:t>:</w:t>
      </w:r>
      <w:r w:rsidR="00D17D16" w:rsidRPr="00923ADA">
        <w:rPr>
          <w:rFonts w:ascii="Tahoma" w:hAnsi="Tahoma" w:cs="Tahoma"/>
          <w:bCs/>
        </w:rPr>
        <w:t xml:space="preserve"> </w:t>
      </w:r>
      <w:r w:rsidR="00F26BE8" w:rsidRPr="00923ADA">
        <w:rPr>
          <w:rFonts w:ascii="Tahoma" w:hAnsi="Tahoma" w:cs="Tahoma"/>
          <w:bCs/>
        </w:rPr>
        <w:t xml:space="preserve">Detail of current set up/ideal setup etc. </w:t>
      </w:r>
    </w:p>
    <w:p w14:paraId="3702EC46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51BD5" w:rsidRPr="00923ADA" w14:paraId="6B43BF51" w14:textId="77777777" w:rsidTr="00674392">
        <w:tc>
          <w:tcPr>
            <w:tcW w:w="2122" w:type="dxa"/>
          </w:tcPr>
          <w:p w14:paraId="5078DA01" w14:textId="20EAE7BD" w:rsidR="00B51BD5" w:rsidRPr="00923ADA" w:rsidRDefault="00B51BD5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 xml:space="preserve">No. of staff: </w:t>
            </w:r>
          </w:p>
        </w:tc>
        <w:tc>
          <w:tcPr>
            <w:tcW w:w="6894" w:type="dxa"/>
          </w:tcPr>
          <w:p w14:paraId="47503666" w14:textId="3DCF9185" w:rsidR="00B51BD5" w:rsidRPr="00923ADA" w:rsidRDefault="00D17D16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12345</w:t>
            </w:r>
          </w:p>
        </w:tc>
      </w:tr>
      <w:tr w:rsidR="00B51BD5" w:rsidRPr="00923ADA" w14:paraId="7C373B38" w14:textId="77777777" w:rsidTr="00674392">
        <w:tc>
          <w:tcPr>
            <w:tcW w:w="2122" w:type="dxa"/>
          </w:tcPr>
          <w:p w14:paraId="4ABDB726" w14:textId="6A83CD79" w:rsidR="00B51BD5" w:rsidRPr="00923ADA" w:rsidRDefault="00B51BD5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 xml:space="preserve">No. of sites: </w:t>
            </w:r>
          </w:p>
        </w:tc>
        <w:tc>
          <w:tcPr>
            <w:tcW w:w="6894" w:type="dxa"/>
          </w:tcPr>
          <w:p w14:paraId="6B281840" w14:textId="1CFA90E9" w:rsidR="00B51BD5" w:rsidRPr="00923ADA" w:rsidRDefault="00D17D16" w:rsidP="00674392">
            <w:pPr>
              <w:rPr>
                <w:rFonts w:ascii="Tahoma" w:hAnsi="Tahoma" w:cs="Tahoma"/>
                <w:bCs/>
              </w:rPr>
            </w:pPr>
            <w:r w:rsidRPr="00923ADA">
              <w:rPr>
                <w:rFonts w:ascii="Tahoma" w:hAnsi="Tahoma" w:cs="Tahoma"/>
                <w:bCs/>
              </w:rPr>
              <w:t>12345</w:t>
            </w:r>
          </w:p>
        </w:tc>
      </w:tr>
    </w:tbl>
    <w:p w14:paraId="062F07A9" w14:textId="74759F2D" w:rsidR="00830201" w:rsidRPr="00923ADA" w:rsidRDefault="00830201" w:rsidP="00F22FA6">
      <w:pPr>
        <w:spacing w:after="0"/>
        <w:rPr>
          <w:rFonts w:ascii="Arial" w:hAnsi="Arial" w:cs="Arial"/>
          <w:b/>
        </w:rPr>
      </w:pPr>
    </w:p>
    <w:p w14:paraId="66DD81FF" w14:textId="77777777" w:rsidR="00F22FA6" w:rsidRPr="00923ADA" w:rsidRDefault="00F22FA6" w:rsidP="00F22FA6">
      <w:pPr>
        <w:spacing w:after="0"/>
        <w:rPr>
          <w:rFonts w:ascii="Tahoma" w:hAnsi="Tahoma" w:cs="Tahoma"/>
          <w:bCs/>
        </w:rPr>
      </w:pPr>
      <w:r w:rsidRPr="00923ADA">
        <w:rPr>
          <w:rFonts w:ascii="Tahoma" w:hAnsi="Tahoma" w:cs="Tahoma"/>
          <w:bCs/>
        </w:rPr>
        <w:t xml:space="preserve">Quote:  </w:t>
      </w:r>
    </w:p>
    <w:p w14:paraId="5AD0F485" w14:textId="77777777" w:rsidR="00830201" w:rsidRPr="00923ADA" w:rsidRDefault="00830201" w:rsidP="00F22FA6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5059"/>
        <w:gridCol w:w="791"/>
        <w:gridCol w:w="3168"/>
      </w:tblGrid>
      <w:tr w:rsidR="00830201" w:rsidRPr="00923ADA" w14:paraId="1FC15A2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6D7" w14:textId="77777777" w:rsidR="00830201" w:rsidRPr="00923ADA" w:rsidRDefault="00830201">
            <w:pPr>
              <w:rPr>
                <w:rFonts w:ascii="Tahoma" w:hAnsi="Tahoma" w:cs="Tahoma"/>
                <w:b/>
              </w:rPr>
            </w:pPr>
            <w:r w:rsidRPr="00923ADA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562" w14:textId="29B7F880" w:rsidR="00830201" w:rsidRPr="00923ADA" w:rsidRDefault="00830201" w:rsidP="00E8020C">
            <w:pPr>
              <w:jc w:val="center"/>
              <w:rPr>
                <w:rFonts w:ascii="Tahoma" w:hAnsi="Tahoma" w:cs="Tahoma"/>
                <w:b/>
              </w:rPr>
            </w:pPr>
            <w:r w:rsidRPr="00923ADA">
              <w:rPr>
                <w:rFonts w:ascii="Tahoma" w:hAnsi="Tahoma" w:cs="Tahoma"/>
                <w:b/>
              </w:rPr>
              <w:t>Total Units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20A" w14:textId="77777777" w:rsidR="00830201" w:rsidRPr="00923ADA" w:rsidRDefault="00830201">
            <w:pPr>
              <w:rPr>
                <w:rFonts w:ascii="Tahoma" w:hAnsi="Tahoma" w:cs="Tahoma"/>
                <w:b/>
              </w:rPr>
            </w:pPr>
            <w:r w:rsidRPr="00923ADA">
              <w:rPr>
                <w:rFonts w:ascii="Tahoma" w:hAnsi="Tahoma" w:cs="Tahoma"/>
                <w:b/>
              </w:rPr>
              <w:t>Notes</w:t>
            </w:r>
          </w:p>
        </w:tc>
      </w:tr>
      <w:tr w:rsidR="005D26AB" w:rsidRPr="00923ADA" w14:paraId="320560D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996F5" w14:textId="53D9D64F" w:rsidR="005D26AB" w:rsidRPr="00923ADA" w:rsidRDefault="006705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System </w:t>
            </w:r>
            <w:r w:rsidR="005D26AB">
              <w:rPr>
                <w:rFonts w:ascii="Tahoma" w:hAnsi="Tahoma" w:cs="Tahoma"/>
                <w:b/>
              </w:rPr>
              <w:t>Licence</w:t>
            </w:r>
            <w:r w:rsidR="005D26AB" w:rsidRPr="00D17D16">
              <w:rPr>
                <w:rFonts w:ascii="Tahoma" w:hAnsi="Tahoma" w:cs="Tahoma"/>
                <w:b/>
              </w:rPr>
              <w:t>s: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107BA" w14:textId="77777777" w:rsidR="005D26AB" w:rsidRPr="00923ADA" w:rsidRDefault="005D26AB" w:rsidP="00E8020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2326D" w14:textId="77777777" w:rsidR="005D26AB" w:rsidRPr="00923ADA" w:rsidRDefault="005D26AB">
            <w:pPr>
              <w:rPr>
                <w:rFonts w:ascii="Tahoma" w:hAnsi="Tahoma" w:cs="Tahoma"/>
                <w:b/>
              </w:rPr>
            </w:pPr>
          </w:p>
        </w:tc>
      </w:tr>
      <w:tr w:rsidR="00830201" w:rsidRPr="00923ADA" w14:paraId="2BE36E2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B7F8" w14:textId="1D51B3AB" w:rsidR="00830201" w:rsidRPr="00923ADA" w:rsidRDefault="00830201">
            <w:pPr>
              <w:rPr>
                <w:rFonts w:ascii="Tahoma" w:hAnsi="Tahoma" w:cs="Tahoma"/>
              </w:rPr>
            </w:pPr>
            <w:r w:rsidRPr="00923ADA">
              <w:rPr>
                <w:rFonts w:ascii="Tahoma" w:hAnsi="Tahoma" w:cs="Tahoma"/>
              </w:rPr>
              <w:t>time</w:t>
            </w:r>
            <w:r w:rsidR="00902FE5">
              <w:rPr>
                <w:rFonts w:ascii="Tahoma" w:hAnsi="Tahoma" w:cs="Tahoma"/>
              </w:rPr>
              <w:t>ware</w:t>
            </w:r>
            <w:r w:rsidR="00D17D16" w:rsidRPr="00923ADA">
              <w:rPr>
                <w:rFonts w:ascii="Tahoma" w:hAnsi="Tahoma" w:cs="Tahoma"/>
              </w:rPr>
              <w:t>®</w:t>
            </w:r>
            <w:r w:rsidR="00902FE5">
              <w:rPr>
                <w:rFonts w:ascii="Tahoma" w:hAnsi="Tahoma" w:cs="Tahoma"/>
              </w:rPr>
              <w:t xml:space="preserve"> </w:t>
            </w:r>
            <w:r w:rsidR="006547CC">
              <w:rPr>
                <w:rFonts w:ascii="Tahoma" w:hAnsi="Tahoma" w:cs="Tahoma"/>
              </w:rPr>
              <w:t>Professional</w:t>
            </w:r>
            <w:r w:rsidR="00902FE5">
              <w:rPr>
                <w:rFonts w:ascii="Tahoma" w:hAnsi="Tahoma" w:cs="Tahoma"/>
              </w:rPr>
              <w:t xml:space="preserve"> </w:t>
            </w:r>
            <w:r w:rsidR="00735389">
              <w:rPr>
                <w:rFonts w:ascii="Tahoma" w:hAnsi="Tahoma" w:cs="Tahoma"/>
              </w:rPr>
              <w:t>pro</w:t>
            </w:r>
            <w:r w:rsidR="00C24CC1">
              <w:rPr>
                <w:rFonts w:ascii="Tahoma" w:hAnsi="Tahoma" w:cs="Tahoma"/>
              </w:rPr>
              <w:t xml:space="preserve">duct </w:t>
            </w:r>
            <w:r w:rsidRPr="00923ADA">
              <w:rPr>
                <w:rFonts w:ascii="Tahoma" w:hAnsi="Tahoma" w:cs="Tahoma"/>
              </w:rPr>
              <w:t>version (20</w:t>
            </w:r>
            <w:r w:rsidR="00D17D16" w:rsidRPr="00923ADA">
              <w:rPr>
                <w:rFonts w:ascii="Tahoma" w:hAnsi="Tahoma" w:cs="Tahoma"/>
              </w:rPr>
              <w:t>2</w:t>
            </w:r>
            <w:r w:rsidR="002D5041">
              <w:rPr>
                <w:rFonts w:ascii="Tahoma" w:hAnsi="Tahoma" w:cs="Tahoma"/>
              </w:rPr>
              <w:t>2</w:t>
            </w:r>
            <w:r w:rsidRPr="00923ADA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B54" w14:textId="2DA23E4D" w:rsidR="00830201" w:rsidRPr="00923ADA" w:rsidRDefault="00830201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77C" w14:textId="77777777" w:rsidR="00830201" w:rsidRPr="00923ADA" w:rsidRDefault="00830201">
            <w:pPr>
              <w:rPr>
                <w:rFonts w:ascii="Tahoma" w:hAnsi="Tahoma" w:cs="Tahoma"/>
              </w:rPr>
            </w:pPr>
          </w:p>
        </w:tc>
      </w:tr>
      <w:tr w:rsidR="003429A8" w:rsidRPr="00923ADA" w14:paraId="62FAEF7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AFD" w14:textId="207FE81E" w:rsidR="003429A8" w:rsidRPr="00923ADA" w:rsidRDefault="00DD44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Annual </w:t>
            </w:r>
            <w:r w:rsidR="003429A8" w:rsidRPr="00923AD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AGE payroll l</w:t>
            </w:r>
            <w:r w:rsidR="003429A8" w:rsidRPr="00923ADA">
              <w:rPr>
                <w:rFonts w:ascii="Tahoma" w:hAnsi="Tahoma" w:cs="Tahoma"/>
              </w:rPr>
              <w:t>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B8F" w14:textId="77777777" w:rsidR="003429A8" w:rsidRPr="00923ADA" w:rsidRDefault="003429A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A02" w14:textId="77777777" w:rsidR="003429A8" w:rsidRPr="00923ADA" w:rsidRDefault="003429A8">
            <w:pPr>
              <w:rPr>
                <w:rFonts w:ascii="Tahoma" w:hAnsi="Tahoma" w:cs="Tahoma"/>
              </w:rPr>
            </w:pPr>
          </w:p>
        </w:tc>
      </w:tr>
      <w:tr w:rsidR="00735389" w:rsidRPr="00923ADA" w14:paraId="1F50F098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B61" w14:textId="37C8F3A5" w:rsidR="00735389" w:rsidRDefault="0073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Pegasus payroll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43F" w14:textId="77777777" w:rsidR="00735389" w:rsidRPr="00923ADA" w:rsidRDefault="0073538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00B" w14:textId="77777777" w:rsidR="00735389" w:rsidRPr="00923ADA" w:rsidRDefault="00735389">
            <w:pPr>
              <w:rPr>
                <w:rFonts w:ascii="Tahoma" w:hAnsi="Tahoma" w:cs="Tahoma"/>
              </w:rPr>
            </w:pPr>
          </w:p>
        </w:tc>
      </w:tr>
      <w:tr w:rsidR="00735389" w:rsidRPr="00923ADA" w14:paraId="4621BBA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B71" w14:textId="5F5CEB52" w:rsidR="00735389" w:rsidRDefault="007353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Earnie payroll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890" w14:textId="77777777" w:rsidR="00735389" w:rsidRPr="00923ADA" w:rsidRDefault="0073538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AB0" w14:textId="77777777" w:rsidR="00735389" w:rsidRPr="00923ADA" w:rsidRDefault="00735389">
            <w:pPr>
              <w:rPr>
                <w:rFonts w:ascii="Tahoma" w:hAnsi="Tahoma" w:cs="Tahoma"/>
              </w:rPr>
            </w:pPr>
          </w:p>
        </w:tc>
      </w:tr>
      <w:tr w:rsidR="003429A8" w:rsidRPr="00923ADA" w14:paraId="3E6F334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CD9" w14:textId="0BD9DFC1" w:rsidR="003429A8" w:rsidRPr="00923ADA" w:rsidRDefault="00DD443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Annual </w:t>
            </w:r>
            <w:r w:rsidR="005D26AB">
              <w:rPr>
                <w:rFonts w:ascii="Tahoma" w:hAnsi="Tahoma" w:cs="Tahoma"/>
              </w:rPr>
              <w:t xml:space="preserve">ESS GO </w:t>
            </w:r>
            <w:r>
              <w:rPr>
                <w:rFonts w:ascii="Tahoma" w:hAnsi="Tahoma" w:cs="Tahoma"/>
              </w:rPr>
              <w:t>l</w:t>
            </w:r>
            <w:r w:rsidR="005D26AB">
              <w:rPr>
                <w:rFonts w:ascii="Tahoma" w:hAnsi="Tahoma" w:cs="Tahoma"/>
              </w:rPr>
              <w:t>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622" w14:textId="77777777" w:rsidR="003429A8" w:rsidRPr="00923ADA" w:rsidRDefault="003429A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65E" w14:textId="77777777" w:rsidR="003429A8" w:rsidRPr="00923ADA" w:rsidRDefault="003429A8">
            <w:pPr>
              <w:rPr>
                <w:rFonts w:ascii="Tahoma" w:hAnsi="Tahoma" w:cs="Tahoma"/>
              </w:rPr>
            </w:pPr>
          </w:p>
        </w:tc>
      </w:tr>
      <w:tr w:rsidR="00C42DD8" w:rsidRPr="00923ADA" w14:paraId="08C90A3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03C" w14:textId="4053800D" w:rsidR="00C42DD8" w:rsidRDefault="00C42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Puck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4E8" w14:textId="77777777" w:rsidR="00C42DD8" w:rsidRPr="00923ADA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A38" w14:textId="77777777" w:rsidR="00C42DD8" w:rsidRPr="00923ADA" w:rsidRDefault="00C42DD8">
            <w:pPr>
              <w:rPr>
                <w:rFonts w:ascii="Tahoma" w:hAnsi="Tahoma" w:cs="Tahoma"/>
              </w:rPr>
            </w:pPr>
          </w:p>
        </w:tc>
      </w:tr>
      <w:tr w:rsidR="006A7B4A" w:rsidRPr="00923ADA" w14:paraId="12F4B62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9D6" w14:textId="66DDE3CC" w:rsidR="006A7B4A" w:rsidRDefault="006A7B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GENETEC integration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EAC" w14:textId="77777777" w:rsidR="006A7B4A" w:rsidRPr="00923ADA" w:rsidRDefault="006A7B4A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D90" w14:textId="77777777" w:rsidR="006A7B4A" w:rsidRPr="00923ADA" w:rsidRDefault="006A7B4A">
            <w:pPr>
              <w:rPr>
                <w:rFonts w:ascii="Tahoma" w:hAnsi="Tahoma" w:cs="Tahoma"/>
              </w:rPr>
            </w:pPr>
          </w:p>
        </w:tc>
      </w:tr>
      <w:tr w:rsidR="00C42DD8" w:rsidRPr="00923ADA" w14:paraId="2C6DD7F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2DA" w14:textId="535503D1" w:rsidR="00C42DD8" w:rsidRDefault="00C42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Suprema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D28" w14:textId="77777777" w:rsidR="00C42DD8" w:rsidRPr="00923ADA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9F5" w14:textId="77777777" w:rsidR="00C42DD8" w:rsidRPr="00923ADA" w:rsidRDefault="00C42DD8">
            <w:pPr>
              <w:rPr>
                <w:rFonts w:ascii="Tahoma" w:hAnsi="Tahoma" w:cs="Tahoma"/>
              </w:rPr>
            </w:pPr>
          </w:p>
        </w:tc>
      </w:tr>
      <w:tr w:rsidR="00C42DD8" w:rsidRPr="00923ADA" w14:paraId="24B9922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7A80" w14:textId="343A6D5D" w:rsidR="00C42DD8" w:rsidRDefault="00C42DD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Tokyo platform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B48" w14:textId="77777777" w:rsidR="00C42DD8" w:rsidRPr="00923ADA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746" w14:textId="77777777" w:rsidR="00C42DD8" w:rsidRPr="00923ADA" w:rsidRDefault="00C42DD8">
            <w:pPr>
              <w:rPr>
                <w:rFonts w:ascii="Tahoma" w:hAnsi="Tahoma" w:cs="Tahoma"/>
              </w:rPr>
            </w:pPr>
          </w:p>
        </w:tc>
      </w:tr>
      <w:tr w:rsidR="00F70C99" w:rsidRPr="00D17D16" w14:paraId="0D85E88C" w14:textId="77777777" w:rsidTr="001104F7">
        <w:tc>
          <w:tcPr>
            <w:tcW w:w="9018" w:type="dxa"/>
            <w:gridSpan w:val="3"/>
            <w:shd w:val="clear" w:color="auto" w:fill="D9D9D9" w:themeFill="background1" w:themeFillShade="D9"/>
          </w:tcPr>
          <w:p w14:paraId="4B18B288" w14:textId="66EA298F" w:rsidR="00F70C99" w:rsidRPr="00D17D16" w:rsidRDefault="00F70C99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Enrolment </w:t>
            </w:r>
            <w:r w:rsidRPr="00D17D16">
              <w:rPr>
                <w:rFonts w:ascii="Tahoma" w:hAnsi="Tahoma" w:cs="Tahoma"/>
                <w:b/>
              </w:rPr>
              <w:t>devices:</w:t>
            </w:r>
          </w:p>
        </w:tc>
      </w:tr>
      <w:tr w:rsidR="00F70C99" w:rsidRPr="00923ADA" w14:paraId="40F987A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633" w14:textId="53009018" w:rsidR="00F70C99" w:rsidRDefault="00F70C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desktop IP enroller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CD8" w14:textId="77777777" w:rsidR="00F70C99" w:rsidRPr="00923ADA" w:rsidRDefault="00F70C9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04D" w14:textId="77777777" w:rsidR="00F70C99" w:rsidRPr="00923ADA" w:rsidRDefault="00F70C99">
            <w:pPr>
              <w:rPr>
                <w:rFonts w:ascii="Tahoma" w:hAnsi="Tahoma" w:cs="Tahoma"/>
              </w:rPr>
            </w:pPr>
          </w:p>
        </w:tc>
      </w:tr>
      <w:tr w:rsidR="00F70C99" w:rsidRPr="00923ADA" w14:paraId="076C637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F83" w14:textId="2091F44E" w:rsidR="00F70C99" w:rsidRDefault="00F70C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USB Desktop biometric registration device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AC3" w14:textId="77777777" w:rsidR="00F70C99" w:rsidRPr="00923ADA" w:rsidRDefault="00F70C9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131" w14:textId="77777777" w:rsidR="00F70C99" w:rsidRPr="00923ADA" w:rsidRDefault="00F70C99">
            <w:pPr>
              <w:rPr>
                <w:rFonts w:ascii="Tahoma" w:hAnsi="Tahoma" w:cs="Tahoma"/>
              </w:rPr>
            </w:pPr>
          </w:p>
        </w:tc>
      </w:tr>
      <w:tr w:rsidR="00E8020C" w:rsidRPr="00E8020C" w14:paraId="23DE0619" w14:textId="77777777" w:rsidTr="00E8020C">
        <w:tc>
          <w:tcPr>
            <w:tcW w:w="9018" w:type="dxa"/>
            <w:gridSpan w:val="3"/>
            <w:shd w:val="clear" w:color="auto" w:fill="D9D9D9" w:themeFill="background1" w:themeFillShade="D9"/>
          </w:tcPr>
          <w:p w14:paraId="2CC88689" w14:textId="3C56F9E5" w:rsidR="00E8020C" w:rsidRPr="00D17D16" w:rsidRDefault="00E8020C" w:rsidP="00674392">
            <w:pPr>
              <w:rPr>
                <w:rFonts w:ascii="Tahoma" w:hAnsi="Tahoma" w:cs="Tahoma"/>
                <w:b/>
              </w:rPr>
            </w:pPr>
            <w:r w:rsidRPr="00D17D16">
              <w:rPr>
                <w:rFonts w:ascii="Tahoma" w:hAnsi="Tahoma" w:cs="Tahoma"/>
                <w:b/>
              </w:rPr>
              <w:t>Attendance devices:</w:t>
            </w:r>
          </w:p>
        </w:tc>
      </w:tr>
      <w:tr w:rsidR="00C42DD8" w14:paraId="3DC81DB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FE3" w14:textId="43D65B46" w:rsidR="00C42DD8" w:rsidRDefault="00C42DD8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="004B711F"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attendance Puck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D38" w14:textId="77777777" w:rsidR="00C42DD8" w:rsidRPr="00D17D16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A73" w14:textId="77777777" w:rsidR="00C42DD8" w:rsidRPr="00D17D16" w:rsidRDefault="00C42DD8" w:rsidP="003429A8">
            <w:pPr>
              <w:rPr>
                <w:rFonts w:ascii="Tahoma" w:hAnsi="Tahoma" w:cs="Tahoma"/>
              </w:rPr>
            </w:pPr>
          </w:p>
        </w:tc>
      </w:tr>
      <w:tr w:rsidR="00C42DD8" w14:paraId="565045F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169" w14:textId="5159A68F" w:rsidR="00C42DD8" w:rsidRDefault="00C42DD8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BioLite N2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B44" w14:textId="77777777" w:rsidR="00C42DD8" w:rsidRPr="00D17D16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C8A" w14:textId="77777777" w:rsidR="00C42DD8" w:rsidRPr="00D17D16" w:rsidRDefault="00C42DD8" w:rsidP="003429A8">
            <w:pPr>
              <w:rPr>
                <w:rFonts w:ascii="Tahoma" w:hAnsi="Tahoma" w:cs="Tahoma"/>
              </w:rPr>
            </w:pPr>
          </w:p>
        </w:tc>
      </w:tr>
      <w:tr w:rsidR="00C42DD8" w14:paraId="7475D79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BCA" w14:textId="50418BC1" w:rsidR="00C42DD8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Facestation F2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0BA" w14:textId="77777777" w:rsidR="00C42DD8" w:rsidRPr="00D17D16" w:rsidRDefault="00C42DD8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26F" w14:textId="77777777" w:rsidR="00C42DD8" w:rsidRPr="00D17D16" w:rsidRDefault="00C42DD8" w:rsidP="003429A8">
            <w:pPr>
              <w:rPr>
                <w:rFonts w:ascii="Tahoma" w:hAnsi="Tahoma" w:cs="Tahoma"/>
              </w:rPr>
            </w:pPr>
          </w:p>
        </w:tc>
      </w:tr>
      <w:tr w:rsidR="00D9299E" w14:paraId="2A72A5B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092" w14:textId="3759F5DB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BioLite N2 with Paxton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C58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480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3A9A1D3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D22" w14:textId="623B652A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BioStation</w:t>
            </w:r>
            <w:proofErr w:type="spellEnd"/>
            <w:r>
              <w:rPr>
                <w:rFonts w:ascii="Tahoma" w:hAnsi="Tahoma" w:cs="Tahoma"/>
              </w:rPr>
              <w:t xml:space="preserve"> A2</w:t>
            </w:r>
            <w:r w:rsidR="00F70C99">
              <w:rPr>
                <w:rFonts w:ascii="Tahoma" w:hAnsi="Tahoma" w:cs="Tahoma"/>
              </w:rPr>
              <w:t xml:space="preserve"> (BSA2-OMPW)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B44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F858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6A7B4A" w14:paraId="12819B97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DFB" w14:textId="31C82DD0" w:rsidR="006A7B4A" w:rsidRDefault="006A7B4A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X-Station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28B9" w14:textId="77777777" w:rsidR="006A7B4A" w:rsidRPr="00D17D16" w:rsidRDefault="006A7B4A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013" w14:textId="77777777" w:rsidR="006A7B4A" w:rsidRPr="00D17D16" w:rsidRDefault="006A7B4A" w:rsidP="003429A8">
            <w:pPr>
              <w:rPr>
                <w:rFonts w:ascii="Tahoma" w:hAnsi="Tahoma" w:cs="Tahoma"/>
              </w:rPr>
            </w:pPr>
          </w:p>
        </w:tc>
      </w:tr>
      <w:tr w:rsidR="00D9299E" w14:paraId="7F57FC05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EE7B" w14:textId="105EA12A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C6D6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DFE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602D9A1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F8F" w14:textId="54671BEC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Suprema reader trunking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434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2AA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198BF86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05E" w14:textId="08016BC4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A53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DCBC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5D51E6A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01B" w14:textId="6111B34D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71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8CD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26B537F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A3D" w14:textId="543DB97E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r w:rsidR="00F70C99">
              <w:rPr>
                <w:rFonts w:ascii="Tahoma" w:hAnsi="Tahoma" w:cs="Tahoma"/>
              </w:rPr>
              <w:t xml:space="preserve">reader </w:t>
            </w:r>
            <w:r>
              <w:rPr>
                <w:rFonts w:ascii="Tahoma" w:hAnsi="Tahoma" w:cs="Tahoma"/>
              </w:rPr>
              <w:t xml:space="preserve">with Paxton </w:t>
            </w:r>
            <w:r w:rsidR="00F70C99">
              <w:rPr>
                <w:rFonts w:ascii="Tahoma" w:hAnsi="Tahoma" w:cs="Tahoma"/>
              </w:rPr>
              <w:t>attached</w:t>
            </w:r>
            <w:r>
              <w:rPr>
                <w:rFonts w:ascii="Tahoma" w:hAnsi="Tahoma" w:cs="Tahoma"/>
              </w:rPr>
              <w:t xml:space="preserve">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9C8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C68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28D41BF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BF3" w14:textId="3C959DB1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PSU for Suprema attendance device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6005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FC5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F70C99" w14:paraId="46D5628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510" w14:textId="623779EA" w:rsidR="00F70C99" w:rsidRDefault="00F70C99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attendance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512" w14:textId="77777777" w:rsidR="00F70C99" w:rsidRPr="00D17D16" w:rsidRDefault="00F70C99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0B6" w14:textId="77777777" w:rsidR="00F70C99" w:rsidRPr="00D17D16" w:rsidRDefault="00F70C99" w:rsidP="003429A8">
            <w:pPr>
              <w:rPr>
                <w:rFonts w:ascii="Tahoma" w:hAnsi="Tahoma" w:cs="Tahoma"/>
              </w:rPr>
            </w:pPr>
          </w:p>
        </w:tc>
      </w:tr>
      <w:tr w:rsidR="00D9299E" w:rsidRPr="00D17D16" w14:paraId="3C928602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0A90F" w14:textId="4BDDABDE" w:rsidR="00D9299E" w:rsidRPr="00D17D16" w:rsidRDefault="00D9299E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Fire alarm monitor and assembly point devices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D9299E" w14:paraId="1CDC2E8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548" w14:textId="0E0A5D89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</w:t>
            </w:r>
            <w:r w:rsidR="00F70C99">
              <w:rPr>
                <w:rFonts w:ascii="Tahoma" w:hAnsi="Tahoma" w:cs="Tahoma"/>
              </w:rPr>
              <w:t xml:space="preserve"> alarm</w:t>
            </w:r>
            <w:r>
              <w:rPr>
                <w:rFonts w:ascii="Tahoma" w:hAnsi="Tahoma" w:cs="Tahoma"/>
              </w:rPr>
              <w:t xml:space="preserve"> monitor incorporating an</w:t>
            </w:r>
            <w:r w:rsidR="00F70C99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 Suprema </w:t>
            </w:r>
            <w:proofErr w:type="spellStart"/>
            <w:r>
              <w:rPr>
                <w:rFonts w:ascii="Tahoma" w:hAnsi="Tahoma" w:cs="Tahoma"/>
              </w:rPr>
              <w:t>XPass</w:t>
            </w:r>
            <w:proofErr w:type="spellEnd"/>
            <w:r>
              <w:rPr>
                <w:rFonts w:ascii="Tahoma" w:hAnsi="Tahoma" w:cs="Tahoma"/>
              </w:rPr>
              <w:t xml:space="preserve"> 2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C0C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75F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D9299E" w14:paraId="670DB9A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B61" w14:textId="469C5F70" w:rsidR="00D9299E" w:rsidRDefault="00D9299E" w:rsidP="003429A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BioEntry</w:t>
            </w:r>
            <w:proofErr w:type="spellEnd"/>
            <w:r>
              <w:rPr>
                <w:rFonts w:ascii="Tahoma" w:hAnsi="Tahoma" w:cs="Tahoma"/>
              </w:rPr>
              <w:t xml:space="preserve"> W2 </w:t>
            </w:r>
            <w:r w:rsidR="002254DC">
              <w:rPr>
                <w:rFonts w:ascii="Tahoma" w:hAnsi="Tahoma" w:cs="Tahoma"/>
              </w:rPr>
              <w:t>(access/assembly)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C31" w14:textId="77777777" w:rsidR="00D9299E" w:rsidRPr="00D17D16" w:rsidRDefault="00D9299E" w:rsidP="00E8020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9A1" w14:textId="77777777" w:rsidR="00D9299E" w:rsidRPr="00D17D16" w:rsidRDefault="00D9299E" w:rsidP="003429A8">
            <w:pPr>
              <w:rPr>
                <w:rFonts w:ascii="Tahoma" w:hAnsi="Tahoma" w:cs="Tahoma"/>
              </w:rPr>
            </w:pPr>
          </w:p>
        </w:tc>
      </w:tr>
      <w:tr w:rsidR="002254DC" w14:paraId="1A43B29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400" w14:textId="1B148E85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5F0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C09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1E02727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53C" w14:textId="543AE1F6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6A05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8E2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215BECD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A26" w14:textId="33A82D18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D178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E04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2C60EB7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0BF" w14:textId="42952890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(white</w:t>
            </w:r>
            <w:r w:rsidR="00F70C99">
              <w:rPr>
                <w:rFonts w:ascii="Tahoma" w:hAnsi="Tahoma" w:cs="Tahoma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B765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686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F70C99" w:rsidRPr="00D17D16" w14:paraId="76D0D18B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3D937" w14:textId="3942621D" w:rsidR="00F70C99" w:rsidRPr="00D17D16" w:rsidRDefault="00F70C99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Access control devices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2254DC" w14:paraId="1233AF5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598" w14:textId="7257CFDB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PSU for Suprema access device incorporating Secure I/O 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39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7DB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461200CC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986" w14:textId="66EC2D3E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access connection licence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28B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8AB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3A0912A9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997" w14:textId="3DA37CFA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BioLite N2 (a</w:t>
            </w:r>
            <w:r w:rsidR="00F70C99">
              <w:rPr>
                <w:rFonts w:ascii="Tahoma" w:hAnsi="Tahoma" w:cs="Tahoma"/>
              </w:rPr>
              <w:t xml:space="preserve">ttendance/ </w:t>
            </w:r>
            <w:r w:rsidR="004B711F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ccess)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C3F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749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05DD703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D84" w14:textId="3F9DF144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BioEntry</w:t>
            </w:r>
            <w:proofErr w:type="spellEnd"/>
            <w:r>
              <w:rPr>
                <w:rFonts w:ascii="Tahoma" w:hAnsi="Tahoma" w:cs="Tahoma"/>
              </w:rPr>
              <w:t xml:space="preserve"> W2 (access/assembly)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18A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AFF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2254DC" w14:paraId="5E1E2A0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FB1" w14:textId="16CC0881" w:rsidR="002254DC" w:rsidRDefault="002254DC" w:rsidP="00225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BioEntry</w:t>
            </w:r>
            <w:proofErr w:type="spellEnd"/>
            <w:r>
              <w:rPr>
                <w:rFonts w:ascii="Tahoma" w:hAnsi="Tahoma" w:cs="Tahoma"/>
              </w:rPr>
              <w:t xml:space="preserve"> P2 (access/ assembly)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CBB" w14:textId="77777777" w:rsidR="002254DC" w:rsidRPr="00D17D16" w:rsidRDefault="002254DC" w:rsidP="002254D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D45" w14:textId="77777777" w:rsidR="002254DC" w:rsidRPr="00D17D16" w:rsidRDefault="002254DC" w:rsidP="002254DC">
            <w:pPr>
              <w:rPr>
                <w:rFonts w:ascii="Tahoma" w:hAnsi="Tahoma" w:cs="Tahoma"/>
              </w:rPr>
            </w:pPr>
          </w:p>
        </w:tc>
      </w:tr>
      <w:tr w:rsidR="004B711F" w14:paraId="2193435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2AB" w14:textId="7CB5F63F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27A4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6EE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68C75AF6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449" w14:textId="6BB4CD83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trunking wall mount (white)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B5C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61F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257B6C6B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4C7D" w14:textId="123D19E5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(Black)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6FB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06B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43F8117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530" w14:textId="4D17310B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Suprema reader conduit wall mount (white)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D4B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B5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15BE47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B6F" w14:textId="4A79BB05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XPass</w:t>
            </w:r>
            <w:proofErr w:type="spellEnd"/>
            <w:r>
              <w:rPr>
                <w:rFonts w:ascii="Tahoma" w:hAnsi="Tahoma" w:cs="Tahoma"/>
              </w:rPr>
              <w:t xml:space="preserve"> D2 reader (XPD2-MDB)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71F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A2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450E91C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069" w14:textId="6CEEB951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Suprema </w:t>
            </w:r>
            <w:proofErr w:type="spellStart"/>
            <w:r>
              <w:rPr>
                <w:rFonts w:ascii="Tahoma" w:hAnsi="Tahoma" w:cs="Tahoma"/>
              </w:rPr>
              <w:t>XPass</w:t>
            </w:r>
            <w:proofErr w:type="spellEnd"/>
            <w:r>
              <w:rPr>
                <w:rFonts w:ascii="Tahoma" w:hAnsi="Tahoma" w:cs="Tahoma"/>
              </w:rPr>
              <w:t xml:space="preserve"> 2 reader (XP2-MDPB)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246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103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C46878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EA7" w14:textId="2BAAAC94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Internal door furniture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D37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DD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:rsidRPr="00D17D16" w14:paraId="741779B9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DA033" w14:textId="0C893BB6" w:rsidR="004B711F" w:rsidRPr="00D17D16" w:rsidRDefault="004B711F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Other devices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4B711F" w14:paraId="4C040E1D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21D" w14:textId="182769A0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GPRS module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4B1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230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915B2F3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950" w14:textId="786F4788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Battery pack for Suprema bio reader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948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5D8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1F035D1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85F" w14:textId="5200218D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Battery pack enclosure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41F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A6A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141AA8A4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A13" w14:textId="13BD1931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proximity fob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E69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53C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19B2F37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DCB" w14:textId="587C1B08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proximity badge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3AE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695F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:rsidRPr="00D17D16" w14:paraId="12067C99" w14:textId="77777777" w:rsidTr="001104F7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6D6AC" w14:textId="7A2D4528" w:rsidR="004B711F" w:rsidRPr="00D17D16" w:rsidRDefault="004B711F" w:rsidP="001104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Hardware installation costs</w:t>
            </w:r>
            <w:r w:rsidRPr="00D17D16">
              <w:rPr>
                <w:rFonts w:ascii="Tahoma" w:hAnsi="Tahoma" w:cs="Tahoma"/>
                <w:b/>
              </w:rPr>
              <w:t xml:space="preserve">: </w:t>
            </w:r>
          </w:p>
        </w:tc>
      </w:tr>
      <w:tr w:rsidR="004B711F" w14:paraId="6B63A7BC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2090" w14:textId="3B4AD620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Attendance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0F6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69A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F36ADE5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5FC" w14:textId="7DB07B48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 alarm monitor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339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0E9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2EE644F7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5A4" w14:textId="3EDB13B3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Access control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0E5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4380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4E51F299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6AE" w14:textId="4429208E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Assembly point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D3B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6DF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10B0122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52" w14:textId="353898E1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Job </w:t>
            </w:r>
            <w:r w:rsidR="002A542C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osting installation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1AE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C86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:rsidRPr="00F26BE8" w14:paraId="6DBC0260" w14:textId="77777777" w:rsidTr="00501313"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C7546" w14:textId="33602A36" w:rsidR="004B711F" w:rsidRPr="00D17D16" w:rsidRDefault="004B711F" w:rsidP="004B711F">
            <w:pPr>
              <w:rPr>
                <w:rFonts w:ascii="Tahoma" w:hAnsi="Tahoma" w:cs="Tahoma"/>
                <w:b/>
              </w:rPr>
            </w:pPr>
            <w:r w:rsidRPr="00D17D16">
              <w:rPr>
                <w:rFonts w:ascii="Tahoma" w:hAnsi="Tahoma" w:cs="Tahoma"/>
                <w:b/>
              </w:rPr>
              <w:t xml:space="preserve">Software installation, customisation, and implementation costs: </w:t>
            </w:r>
          </w:p>
        </w:tc>
      </w:tr>
      <w:tr w:rsidR="004B711F" w14:paraId="1EC2916A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CCB7" w14:textId="4739B3BC" w:rsidR="004B711F" w:rsidRPr="00D17D16" w:rsidRDefault="004B711F" w:rsidP="004B711F">
            <w:pPr>
              <w:rPr>
                <w:rFonts w:ascii="Tahoma" w:hAnsi="Tahoma" w:cs="Tahoma"/>
              </w:rPr>
            </w:pPr>
            <w:r w:rsidRPr="00D17D16">
              <w:rPr>
                <w:rFonts w:ascii="Tahoma" w:hAnsi="Tahoma" w:cs="Tahoma"/>
              </w:rPr>
              <w:t xml:space="preserve">Pre-installation </w:t>
            </w:r>
            <w:r>
              <w:rPr>
                <w:rFonts w:ascii="Tahoma" w:hAnsi="Tahoma" w:cs="Tahoma"/>
              </w:rPr>
              <w:t>m</w:t>
            </w:r>
            <w:r w:rsidRPr="00D17D16">
              <w:rPr>
                <w:rFonts w:ascii="Tahoma" w:hAnsi="Tahoma" w:cs="Tahoma"/>
              </w:rPr>
              <w:t>eeting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F7A" w14:textId="72BAB95E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A61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CD90590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D0F" w14:textId="27108FD5" w:rsidR="004B711F" w:rsidRPr="00D17D16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Bio </w:t>
            </w:r>
            <w:r w:rsidR="002A542C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nrolment and testing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6F9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1616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2ABBE26E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CE9" w14:textId="4CA3C10E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Software customisation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5146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0FA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FA8C911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D63" w14:textId="0902EF2B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Project build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BAF" w14:textId="77777777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7EC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C05B8D2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4F80" w14:textId="57FBA07A" w:rsidR="004B711F" w:rsidRPr="00D17D16" w:rsidRDefault="004B711F" w:rsidP="004B711F">
            <w:pPr>
              <w:rPr>
                <w:rFonts w:ascii="Tahoma" w:hAnsi="Tahoma" w:cs="Tahoma"/>
              </w:rPr>
            </w:pPr>
            <w:r w:rsidRPr="00D17D16">
              <w:rPr>
                <w:rFonts w:ascii="Tahoma" w:hAnsi="Tahoma" w:cs="Tahoma"/>
              </w:rPr>
              <w:t xml:space="preserve">Software </w:t>
            </w:r>
            <w:r>
              <w:rPr>
                <w:rFonts w:ascii="Tahoma" w:hAnsi="Tahoma" w:cs="Tahoma"/>
              </w:rPr>
              <w:t>i</w:t>
            </w:r>
            <w:r w:rsidRPr="00D17D16">
              <w:rPr>
                <w:rFonts w:ascii="Tahoma" w:hAnsi="Tahoma" w:cs="Tahoma"/>
              </w:rPr>
              <w:t>nstallation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0A0" w14:textId="00664343" w:rsidR="004B711F" w:rsidRPr="00D17D16" w:rsidRDefault="004B711F" w:rsidP="004B711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CC6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5E78EAC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8EC" w14:textId="3B957D98" w:rsidR="004B711F" w:rsidRPr="00D17D16" w:rsidRDefault="004B711F" w:rsidP="004B711F">
            <w:pPr>
              <w:rPr>
                <w:rFonts w:ascii="Tahoma" w:hAnsi="Tahoma" w:cs="Tahoma"/>
              </w:rPr>
            </w:pPr>
            <w:r w:rsidRPr="00D17D16">
              <w:rPr>
                <w:rFonts w:ascii="Tahoma" w:hAnsi="Tahoma" w:cs="Tahoma"/>
              </w:rPr>
              <w:t xml:space="preserve">Project </w:t>
            </w:r>
            <w:r w:rsidR="002A542C">
              <w:rPr>
                <w:rFonts w:ascii="Tahoma" w:hAnsi="Tahoma" w:cs="Tahoma"/>
              </w:rPr>
              <w:t>c</w:t>
            </w:r>
            <w:r w:rsidRPr="00D17D16">
              <w:rPr>
                <w:rFonts w:ascii="Tahoma" w:hAnsi="Tahoma" w:cs="Tahoma"/>
              </w:rPr>
              <w:t>ommission</w:t>
            </w:r>
            <w:r>
              <w:rPr>
                <w:rFonts w:ascii="Tahoma" w:hAnsi="Tahoma" w:cs="Tahoma"/>
              </w:rPr>
              <w:t>ing</w:t>
            </w:r>
            <w:r w:rsidRPr="00D17D16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D17D16">
              <w:rPr>
                <w:rFonts w:ascii="Tahoma" w:hAnsi="Tahoma" w:cs="Tahoma"/>
              </w:rPr>
              <w:t>Implementation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DBB" w14:textId="5E0264B2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C7C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76CC8FA6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F844" w14:textId="0EBD6107" w:rsidR="004B711F" w:rsidRPr="00D17D16" w:rsidRDefault="002A542C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training r</w:t>
            </w:r>
            <w:r w:rsidR="004B711F">
              <w:rPr>
                <w:rFonts w:ascii="Tahoma" w:hAnsi="Tahoma" w:cs="Tahoma"/>
              </w:rPr>
              <w:t>eference manuals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638" w14:textId="204DA6BD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D9D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0410C95C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23A" w14:textId="29AADC6D" w:rsidR="004B711F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</w:t>
            </w:r>
            <w:r w:rsidR="002A542C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raining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5AF1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185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2A542C" w14:paraId="78BFD2CF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65A" w14:textId="314DA11B" w:rsidR="002A542C" w:rsidRDefault="002A542C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new feature awareness days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DA3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21F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</w:tr>
      <w:tr w:rsidR="004B711F" w14:paraId="5A1A8947" w14:textId="77777777" w:rsidTr="00DB1379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A41" w14:textId="03A6D226" w:rsidR="004B711F" w:rsidRPr="00D17D16" w:rsidRDefault="002A542C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On-site support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856" w14:textId="203B5C38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1F9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4B711F" w14:paraId="3F858095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5151" w14:textId="2C25DE85" w:rsidR="004B711F" w:rsidRPr="00D17D16" w:rsidRDefault="004B711F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Managed Service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92C" w14:textId="6A3A853A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AA4" w14:textId="77777777" w:rsidR="004B711F" w:rsidRPr="00D17D16" w:rsidRDefault="004B711F" w:rsidP="004B711F">
            <w:pPr>
              <w:rPr>
                <w:rFonts w:ascii="Tahoma" w:hAnsi="Tahoma" w:cs="Tahoma"/>
              </w:rPr>
            </w:pPr>
          </w:p>
        </w:tc>
      </w:tr>
      <w:tr w:rsidR="002A542C" w14:paraId="72F18C36" w14:textId="77777777" w:rsidTr="005D26A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F9ED" w14:textId="7208F120" w:rsidR="002A542C" w:rsidRDefault="002A542C" w:rsidP="004B711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timeware</w:t>
            </w:r>
            <w:r w:rsidRPr="00923ADA">
              <w:rPr>
                <w:rFonts w:ascii="Tahoma" w:hAnsi="Tahoma" w:cs="Tahoma"/>
              </w:rPr>
              <w:t>®</w:t>
            </w:r>
            <w:r>
              <w:rPr>
                <w:rFonts w:ascii="Tahoma" w:hAnsi="Tahoma" w:cs="Tahoma"/>
              </w:rPr>
              <w:t xml:space="preserve"> post-installation meeting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A19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21E" w14:textId="77777777" w:rsidR="002A542C" w:rsidRPr="00D17D16" w:rsidRDefault="002A542C" w:rsidP="004B711F">
            <w:pPr>
              <w:rPr>
                <w:rFonts w:ascii="Tahoma" w:hAnsi="Tahoma" w:cs="Tahoma"/>
              </w:rPr>
            </w:pPr>
          </w:p>
        </w:tc>
      </w:tr>
    </w:tbl>
    <w:p w14:paraId="500CA619" w14:textId="77777777" w:rsidR="00830201" w:rsidRPr="00830201" w:rsidRDefault="00830201" w:rsidP="00DB1379">
      <w:pPr>
        <w:spacing w:after="0"/>
        <w:rPr>
          <w:rFonts w:ascii="Arial" w:hAnsi="Arial" w:cs="Arial"/>
          <w:b/>
          <w:u w:val="single"/>
        </w:rPr>
      </w:pPr>
    </w:p>
    <w:sectPr w:rsidR="00830201" w:rsidRPr="00830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25F52" w14:textId="77777777" w:rsidR="008862E6" w:rsidRDefault="008862E6" w:rsidP="003572F5">
      <w:pPr>
        <w:spacing w:after="0" w:line="240" w:lineRule="auto"/>
      </w:pPr>
      <w:r>
        <w:separator/>
      </w:r>
    </w:p>
  </w:endnote>
  <w:endnote w:type="continuationSeparator" w:id="0">
    <w:p w14:paraId="08BDE933" w14:textId="77777777" w:rsidR="008862E6" w:rsidRDefault="008862E6" w:rsidP="0035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1EF2" w14:textId="77777777" w:rsidR="000301C3" w:rsidRDefault="0003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43B6" w14:textId="77777777" w:rsidR="000301C3" w:rsidRDefault="00030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4ABD" w14:textId="77777777" w:rsidR="000301C3" w:rsidRDefault="0003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712A" w14:textId="77777777" w:rsidR="008862E6" w:rsidRDefault="008862E6" w:rsidP="003572F5">
      <w:pPr>
        <w:spacing w:after="0" w:line="240" w:lineRule="auto"/>
      </w:pPr>
      <w:r>
        <w:separator/>
      </w:r>
    </w:p>
  </w:footnote>
  <w:footnote w:type="continuationSeparator" w:id="0">
    <w:p w14:paraId="174A0FC4" w14:textId="77777777" w:rsidR="008862E6" w:rsidRDefault="008862E6" w:rsidP="0035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3A10" w14:textId="77777777" w:rsidR="000301C3" w:rsidRDefault="0003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29232" w14:textId="693A7B60" w:rsidR="003572F5" w:rsidRDefault="003572F5" w:rsidP="00CD6BA1">
    <w:pPr>
      <w:pStyle w:val="Header"/>
      <w:jc w:val="right"/>
      <w:rPr>
        <w:rFonts w:ascii="Tahoma" w:hAnsi="Tahoma"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C7C411" wp14:editId="238207BF">
          <wp:simplePos x="0" y="0"/>
          <wp:positionH relativeFrom="margin">
            <wp:posOffset>6532</wp:posOffset>
          </wp:positionH>
          <wp:positionV relativeFrom="paragraph">
            <wp:posOffset>7620</wp:posOffset>
          </wp:positionV>
          <wp:extent cx="2648856" cy="695325"/>
          <wp:effectExtent l="0" t="0" r="0" b="0"/>
          <wp:wrapTight wrapText="bothSides">
            <wp:wrapPolygon edited="0">
              <wp:start x="0" y="0"/>
              <wp:lineTo x="0" y="20712"/>
              <wp:lineTo x="21439" y="20712"/>
              <wp:lineTo x="2143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885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FE5">
      <w:rPr>
        <w:rFonts w:ascii="Tahoma" w:hAnsi="Tahoma" w:cs="Tahoma"/>
        <w:sz w:val="26"/>
        <w:szCs w:val="26"/>
      </w:rPr>
      <w:t>timeware</w:t>
    </w:r>
    <w:r w:rsidR="00902FE5" w:rsidRPr="00923ADA">
      <w:rPr>
        <w:rFonts w:ascii="Tahoma" w:hAnsi="Tahoma" w:cs="Tahoma"/>
      </w:rPr>
      <w:t>®</w:t>
    </w:r>
    <w:r w:rsidR="00902FE5">
      <w:rPr>
        <w:rFonts w:ascii="Tahoma" w:hAnsi="Tahoma" w:cs="Tahoma"/>
      </w:rPr>
      <w:t xml:space="preserve"> </w:t>
    </w:r>
    <w:r w:rsidR="006547CC">
      <w:rPr>
        <w:rFonts w:ascii="Tahoma" w:hAnsi="Tahoma" w:cs="Tahoma"/>
        <w:sz w:val="26"/>
        <w:szCs w:val="26"/>
      </w:rPr>
      <w:t>Professional</w:t>
    </w:r>
    <w:r w:rsidR="0018340A">
      <w:rPr>
        <w:rFonts w:ascii="Tahoma" w:hAnsi="Tahoma" w:cs="Tahoma"/>
        <w:sz w:val="26"/>
        <w:szCs w:val="26"/>
      </w:rPr>
      <w:t xml:space="preserve"> </w:t>
    </w:r>
    <w:r w:rsidRPr="003572F5">
      <w:rPr>
        <w:rFonts w:ascii="Tahoma" w:hAnsi="Tahoma" w:cs="Tahoma"/>
        <w:sz w:val="26"/>
        <w:szCs w:val="26"/>
      </w:rPr>
      <w:t>Quotation Summary Report</w:t>
    </w:r>
  </w:p>
  <w:p w14:paraId="13DDDE06" w14:textId="2F737C65" w:rsidR="003572F5" w:rsidRPr="002B4390" w:rsidRDefault="00E62EC5" w:rsidP="003572F5">
    <w:pPr>
      <w:pStyle w:val="NoSpacing"/>
      <w:jc w:val="right"/>
      <w:rPr>
        <w:rFonts w:ascii="Tahoma" w:hAnsi="Tahoma" w:cs="Tahoma"/>
        <w:sz w:val="26"/>
        <w:szCs w:val="26"/>
      </w:rPr>
    </w:pPr>
    <w:r>
      <w:rPr>
        <w:rFonts w:ascii="Tahoma" w:hAnsi="Tahoma" w:cs="Tahoma"/>
        <w:sz w:val="26"/>
        <w:szCs w:val="26"/>
      </w:rPr>
      <w:t xml:space="preserve">Date: </w:t>
    </w:r>
    <w:proofErr w:type="spellStart"/>
    <w:r>
      <w:rPr>
        <w:rFonts w:ascii="Tahoma" w:hAnsi="Tahoma" w:cs="Tahoma"/>
        <w:sz w:val="26"/>
        <w:szCs w:val="26"/>
      </w:rPr>
      <w:t>Asequatum</w:t>
    </w:r>
    <w:proofErr w:type="spellEnd"/>
    <w:r>
      <w:rPr>
        <w:rFonts w:ascii="Tahoma" w:hAnsi="Tahoma" w:cs="Tahoma"/>
        <w:sz w:val="26"/>
        <w:szCs w:val="26"/>
      </w:rPr>
      <w:t xml:space="preserve"> </w:t>
    </w:r>
    <w:proofErr w:type="spellStart"/>
    <w:r>
      <w:rPr>
        <w:rFonts w:ascii="Tahoma" w:hAnsi="Tahoma" w:cs="Tahoma"/>
        <w:sz w:val="26"/>
        <w:szCs w:val="26"/>
      </w:rPr>
      <w:t>Doptatem</w:t>
    </w:r>
    <w:proofErr w:type="spellEnd"/>
  </w:p>
  <w:p w14:paraId="419B4B45" w14:textId="11379C36" w:rsidR="003572F5" w:rsidRPr="002B4390" w:rsidRDefault="003572F5" w:rsidP="003572F5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proofErr w:type="spellStart"/>
    <w:r w:rsidRPr="002B4390">
      <w:rPr>
        <w:rFonts w:ascii="Tahoma" w:hAnsi="Tahoma" w:cs="Tahoma"/>
        <w:sz w:val="26"/>
        <w:szCs w:val="26"/>
      </w:rPr>
      <w:t>Aque</w:t>
    </w:r>
    <w:proofErr w:type="spellEnd"/>
    <w:r w:rsidRPr="002B4390">
      <w:rPr>
        <w:rFonts w:ascii="Tahoma" w:hAnsi="Tahoma" w:cs="Tahoma"/>
        <w:sz w:val="26"/>
        <w:szCs w:val="26"/>
      </w:rPr>
      <w:t xml:space="preserve"> </w:t>
    </w:r>
    <w:proofErr w:type="spellStart"/>
    <w:r w:rsidRPr="002B4390">
      <w:rPr>
        <w:rFonts w:ascii="Tahoma" w:hAnsi="Tahoma" w:cs="Tahoma"/>
        <w:sz w:val="26"/>
        <w:szCs w:val="26"/>
      </w:rPr>
      <w:t>magnimust</w:t>
    </w:r>
    <w:proofErr w:type="spellEnd"/>
  </w:p>
  <w:p w14:paraId="7DA36DA7" w14:textId="77777777" w:rsidR="003572F5" w:rsidRPr="002B4390" w:rsidRDefault="003572F5" w:rsidP="003572F5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Ratem </w:t>
    </w:r>
    <w:proofErr w:type="spellStart"/>
    <w:r w:rsidRPr="002B4390">
      <w:rPr>
        <w:rFonts w:ascii="Tahoma" w:hAnsi="Tahoma" w:cs="Tahoma"/>
        <w:sz w:val="26"/>
        <w:szCs w:val="26"/>
      </w:rPr>
      <w:t>Gendenditio</w:t>
    </w:r>
    <w:proofErr w:type="spellEnd"/>
  </w:p>
  <w:p w14:paraId="01B2ACD6" w14:textId="77777777" w:rsidR="003572F5" w:rsidRPr="002B4390" w:rsidRDefault="003572F5" w:rsidP="003572F5">
    <w:pPr>
      <w:pStyle w:val="NoSpacing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7C2DA72C" w14:textId="77777777" w:rsidR="003572F5" w:rsidRDefault="003572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30E1" w14:textId="77777777" w:rsidR="000301C3" w:rsidRDefault="00030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6"/>
    <w:rsid w:val="000301C3"/>
    <w:rsid w:val="000C5A5A"/>
    <w:rsid w:val="000D5D57"/>
    <w:rsid w:val="000E725A"/>
    <w:rsid w:val="0018340A"/>
    <w:rsid w:val="001D68AC"/>
    <w:rsid w:val="00201D5A"/>
    <w:rsid w:val="002254DC"/>
    <w:rsid w:val="002A542C"/>
    <w:rsid w:val="002C288D"/>
    <w:rsid w:val="002D5041"/>
    <w:rsid w:val="003218A5"/>
    <w:rsid w:val="00334A14"/>
    <w:rsid w:val="003429A8"/>
    <w:rsid w:val="003572F5"/>
    <w:rsid w:val="003C51C9"/>
    <w:rsid w:val="0040341C"/>
    <w:rsid w:val="00404F8D"/>
    <w:rsid w:val="004B711F"/>
    <w:rsid w:val="00501313"/>
    <w:rsid w:val="00570E62"/>
    <w:rsid w:val="005D0BC1"/>
    <w:rsid w:val="005D26AB"/>
    <w:rsid w:val="00616D86"/>
    <w:rsid w:val="006547CC"/>
    <w:rsid w:val="0067055C"/>
    <w:rsid w:val="006860AE"/>
    <w:rsid w:val="006A7B4A"/>
    <w:rsid w:val="00735389"/>
    <w:rsid w:val="00771866"/>
    <w:rsid w:val="00830201"/>
    <w:rsid w:val="008862E6"/>
    <w:rsid w:val="008A46D2"/>
    <w:rsid w:val="00902FE5"/>
    <w:rsid w:val="00910E29"/>
    <w:rsid w:val="00923ADA"/>
    <w:rsid w:val="009B5830"/>
    <w:rsid w:val="00B51BD5"/>
    <w:rsid w:val="00B674EF"/>
    <w:rsid w:val="00BE47A7"/>
    <w:rsid w:val="00C24CC1"/>
    <w:rsid w:val="00C42DD8"/>
    <w:rsid w:val="00C46AD2"/>
    <w:rsid w:val="00CD6BA1"/>
    <w:rsid w:val="00D17D16"/>
    <w:rsid w:val="00D9299E"/>
    <w:rsid w:val="00DB1379"/>
    <w:rsid w:val="00DD4432"/>
    <w:rsid w:val="00E000FD"/>
    <w:rsid w:val="00E62EC5"/>
    <w:rsid w:val="00E8020C"/>
    <w:rsid w:val="00E93B40"/>
    <w:rsid w:val="00EB5822"/>
    <w:rsid w:val="00EC01D1"/>
    <w:rsid w:val="00F22FA6"/>
    <w:rsid w:val="00F26BE8"/>
    <w:rsid w:val="00F51D72"/>
    <w:rsid w:val="00F70C99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877E"/>
  <w15:chartTrackingRefBased/>
  <w15:docId w15:val="{09770F48-AAEE-49DD-B6E1-D0119572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22FA6"/>
    <w:pPr>
      <w:pBdr>
        <w:bottom w:val="single" w:sz="12" w:space="4" w:color="4472C4" w:themeColor="accent1"/>
      </w:pBdr>
      <w:spacing w:after="12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22FA6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en-US"/>
    </w:rPr>
  </w:style>
  <w:style w:type="table" w:styleId="TableGrid">
    <w:name w:val="Table Grid"/>
    <w:basedOn w:val="TableNormal"/>
    <w:uiPriority w:val="39"/>
    <w:rsid w:val="00F2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F5"/>
  </w:style>
  <w:style w:type="paragraph" w:styleId="Footer">
    <w:name w:val="footer"/>
    <w:basedOn w:val="Normal"/>
    <w:link w:val="FooterChar"/>
    <w:uiPriority w:val="99"/>
    <w:unhideWhenUsed/>
    <w:rsid w:val="0035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F5"/>
  </w:style>
  <w:style w:type="paragraph" w:styleId="NoSpacing">
    <w:name w:val="No Spacing"/>
    <w:uiPriority w:val="1"/>
    <w:qFormat/>
    <w:rsid w:val="00357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Care</dc:creator>
  <cp:keywords/>
  <dc:description/>
  <cp:lastModifiedBy>Richard Barratt</cp:lastModifiedBy>
  <cp:revision>10</cp:revision>
  <cp:lastPrinted>2019-05-21T14:09:00Z</cp:lastPrinted>
  <dcterms:created xsi:type="dcterms:W3CDTF">2021-10-18T15:37:00Z</dcterms:created>
  <dcterms:modified xsi:type="dcterms:W3CDTF">2024-06-24T08:49:00Z</dcterms:modified>
</cp:coreProperties>
</file>